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附件2</w:t>
      </w:r>
    </w:p>
    <w:p>
      <w:pPr>
        <w:pStyle w:val="2"/>
        <w:shd w:val="clear" w:color="auto" w:fill="FFFFFF"/>
        <w:spacing w:beforeAutospacing="0" w:afterAutospacing="0" w:line="293" w:lineRule="atLeast"/>
        <w:ind w:firstLine="555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安徽工程大学人工智能学院202</w:t>
      </w:r>
      <w:r>
        <w:rPr>
          <w:rFonts w:ascii="黑体" w:eastAsia="黑体"/>
          <w:b/>
          <w:sz w:val="32"/>
          <w:szCs w:val="32"/>
        </w:rPr>
        <w:t>4</w:t>
      </w:r>
      <w:r>
        <w:rPr>
          <w:rFonts w:hint="eastAsia" w:ascii="黑体" w:eastAsia="黑体"/>
          <w:b/>
          <w:sz w:val="32"/>
          <w:szCs w:val="32"/>
        </w:rPr>
        <w:t>届毕业生校园招聘企业登记表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15" w:tblpY="176"/>
        <w:tblOverlap w:val="never"/>
        <w:tblW w:w="103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984"/>
        <w:gridCol w:w="1450"/>
        <w:gridCol w:w="1983"/>
        <w:gridCol w:w="572"/>
        <w:gridCol w:w="2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网址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招聘负责人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招聘联系邮箱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□教育局下属公办学校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□民办学校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□教育培训机构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□500强企业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□上市公司   □国企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三资企业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□其他企业（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6" w:hRule="atLeast"/>
        </w:trPr>
        <w:tc>
          <w:tcPr>
            <w:tcW w:w="15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公司简介</w:t>
            </w: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需求人数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任职要求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工作地点及薪资待遇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注：所有参会单位必须将本回执发送至邮箱：rgznzp@ahpu.edu.cn</w:t>
      </w:r>
    </w:p>
    <w:p>
      <w:r>
        <w:rPr>
          <w:rFonts w:hint="eastAsia" w:eastAsia="仿宋_GB2312"/>
          <w:b/>
          <w:sz w:val="28"/>
          <w:szCs w:val="28"/>
        </w:rPr>
        <w:t>文件名：XX单位来函招聘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U4NzVlOGI3ODQ5MzE5YTlmZGY5N2ViYjE4ZWEifQ=="/>
  </w:docVars>
  <w:rsids>
    <w:rsidRoot w:val="271A59C4"/>
    <w:rsid w:val="271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2023-09-15T02:50:00Z</dcterms:created>
  <dc:creator>Administrator</dc:creator>
  <cp:lastModifiedBy>Administrator</cp:lastModifiedBy>
  <dcterms:modified xsi:type="dcterms:W3CDTF">2023-09-15T02:50:26Z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5E9CE3B5FF64410EBB17408BDC59764F_11</vt:lpwstr>
  </property>
</Properties>
</file>